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926" w:rsidTr="008076F1">
        <w:tc>
          <w:tcPr>
            <w:tcW w:w="4785" w:type="dxa"/>
          </w:tcPr>
          <w:p w:rsidR="00726926" w:rsidRDefault="00726926" w:rsidP="00807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6926" w:rsidRDefault="00726926" w:rsidP="008076F1">
            <w:pPr>
              <w:pStyle w:val="3"/>
              <w:tabs>
                <w:tab w:val="left" w:pos="-720"/>
              </w:tabs>
              <w:ind w:right="417"/>
              <w:rPr>
                <w:sz w:val="24"/>
                <w:szCs w:val="24"/>
              </w:rPr>
            </w:pPr>
            <w:r w:rsidRPr="00A97DD4">
              <w:rPr>
                <w:sz w:val="24"/>
              </w:rPr>
              <w:t>Утверждаю</w:t>
            </w:r>
          </w:p>
          <w:p w:rsidR="00726926" w:rsidRDefault="00726926" w:rsidP="008076F1">
            <w:pPr>
              <w:pStyle w:val="3"/>
              <w:tabs>
                <w:tab w:val="left" w:pos="-720"/>
              </w:tabs>
              <w:ind w:left="0" w:right="417"/>
              <w:rPr>
                <w:sz w:val="24"/>
              </w:rPr>
            </w:pPr>
            <w:r>
              <w:rPr>
                <w:sz w:val="24"/>
              </w:rPr>
              <w:t xml:space="preserve">Директор МКОУ 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азарево</w:t>
            </w:r>
            <w:proofErr w:type="spellEnd"/>
            <w:r w:rsidRPr="00A97DD4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Уржумского</w:t>
            </w:r>
            <w:proofErr w:type="spellEnd"/>
            <w:r>
              <w:rPr>
                <w:sz w:val="24"/>
              </w:rPr>
              <w:t xml:space="preserve"> района            Кировской области</w:t>
            </w:r>
            <w:r w:rsidRPr="00A97DD4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________Н.В.Винокурова</w:t>
            </w:r>
            <w:proofErr w:type="spellEnd"/>
          </w:p>
          <w:p w:rsidR="00726926" w:rsidRDefault="00726926" w:rsidP="00807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Приказ  №    от «  »  августа </w:t>
            </w:r>
            <w:r w:rsidRPr="00A97DD4">
              <w:rPr>
                <w:sz w:val="24"/>
              </w:rPr>
              <w:t>2013  года</w:t>
            </w:r>
          </w:p>
        </w:tc>
      </w:tr>
    </w:tbl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СОВЕТЕ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 КАЗЕННОГО ОБЩЕОБРАЗОВАТЕЛЬНОГО УЧРЕЖДЕНИЯ СРЕДНЕЙ ОБЩЕОБРАЗОВАТЕЛЬНОЙ ШКОЛЫ С</w:t>
      </w:r>
      <w:proofErr w:type="gramStart"/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,Л</w:t>
      </w:r>
      <w:proofErr w:type="gramEnd"/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АЗАРЕВО</w:t>
      </w: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УРЖУМСКОГО РАЙОНА КИРОВСКОЙ ОБЛАСТИ</w:t>
      </w: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9D319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Л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азарево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, 2013г.</w:t>
      </w:r>
    </w:p>
    <w:p w:rsidR="00726926" w:rsidRDefault="00726926" w:rsidP="0072692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</w:pP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1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ПОЛОЖЕНИЕ</w:t>
      </w:r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19E">
        <w:rPr>
          <w:rFonts w:ascii="Times New Roman" w:hAnsi="Times New Roman" w:cs="Times New Roman"/>
          <w:sz w:val="24"/>
          <w:szCs w:val="24"/>
          <w:lang w:eastAsia="ru-RU"/>
        </w:rPr>
        <w:t xml:space="preserve">О СОВЕТЕ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26926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19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ОБЩЕОБРАЗОВАТЕЛЬНОГО УЧРЕЖДЕНИЯ СРЕДНЕЙ ОБЩЕОБРАЗОВАТЕЛЬНОЙ ШКОЛЫ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АЗАРЕВО</w:t>
      </w:r>
    </w:p>
    <w:p w:rsidR="00726926" w:rsidRPr="009D319E" w:rsidRDefault="00726926" w:rsidP="007269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УРЖУМСКОГО РАЙОНА КИРОВСКОЙ ОБЛАСТИ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Общие положения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обучающихся является исполнительным органом ученического самоуправления в школе, признанным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 отношения к своим нравам и обязанностям.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обучающихся избирается в начале учебного года сроком на один год открытым голосованием на общем собрании учащихся или ученической конференции.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Высшим органом Совета </w:t>
      </w:r>
      <w:proofErr w:type="gramStart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общее собрание или ученическая конференция.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Общее собрание проводится не реже одного раза в течение года, активное участие в подготовке и проведении общего собрания принимает Совет обучающихся и классные собрания учащихся.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Совет обучающихся избираются наиболее активные, дисциплинированные учащиеся 5 — 11 классов, пользующиеся у своих товарищей авторитетом, способные повести за собой.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Совета обучающихся определяется общим собранием в зависимости от числа 5 — 11 классов в школе.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Задачи и содержание работа Совета </w:t>
      </w:r>
      <w:proofErr w:type="gramStart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2.1. Основной задачей Совета обучающихся является всемерной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науки и приобретении ими трудовых навыков для дальнейшей жизни.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Совет </w:t>
      </w:r>
      <w:proofErr w:type="gramStart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помогает в проведении ученических общешкольных мероприятий: коллективных творческих дел, вечеров отдыха, дискотек, туристских походов и т.п.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участвует в разработке и обсуждении изменений и дополнений в Устав школы, образовательной программы и программы развития школы, локальных актов школы.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помогает в организации и проведении дежурства по школе, общественно-полезного труда.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Организация работы Совета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Из числа членов Совета обучающихся избираются председатель, его заместители.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основным содержанием учебно-воспитательной деятельности школы Совет </w:t>
      </w:r>
      <w:proofErr w:type="gramStart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образует комиссии: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знаний;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трудовую;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культмассовую;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спортивную;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информационную;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другие.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Заседания Совета </w:t>
      </w:r>
      <w:proofErr w:type="gramStart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проходят не реже одного раза в месяц (по мере необходимости могут проводиться чаще).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Гласность работы Совета обучающихся, оперативность доведения всех его решений до каждого ученика обеспечиваются че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рез стендовую печать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обучающихся взаимодействует с органами самоуправления педагогов и родителей. Председатель (члены) Совета обучающихся принимают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400" w:hanging="4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Совет </w:t>
      </w:r>
      <w:proofErr w:type="gramStart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и классные коллективы.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Связь Совета школьников с классными коллективами осуществляется через старост, избираемых классными собраниями.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72692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Основными критериями эффективной деятельности ученического самоуправления в школе являются: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Включенность учащихся в организацию учебно-воспитательной деятельности и управление ею.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учащихся организовать деятельность коллектива.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ответственности за достижение совместных целей.</w:t>
      </w:r>
    </w:p>
    <w:p w:rsidR="00726926" w:rsidRPr="00726926" w:rsidRDefault="00726926" w:rsidP="00726926">
      <w:pPr>
        <w:shd w:val="clear" w:color="auto" w:fill="FFFFFF"/>
        <w:spacing w:after="0" w:line="360" w:lineRule="atLeast"/>
        <w:ind w:left="200" w:hanging="20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726926">
        <w:rPr>
          <w:rFonts w:ascii="Georgia" w:eastAsia="Times New Roman" w:hAnsi="Georgia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26926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72692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анализировать и определять программу на перспективу.</w:t>
      </w:r>
    </w:p>
    <w:p w:rsidR="0087261F" w:rsidRDefault="0087261F"/>
    <w:sectPr w:rsidR="0087261F" w:rsidSect="0087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26"/>
    <w:rsid w:val="00726926"/>
    <w:rsid w:val="008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1F"/>
  </w:style>
  <w:style w:type="paragraph" w:styleId="2">
    <w:name w:val="heading 2"/>
    <w:basedOn w:val="a"/>
    <w:link w:val="20"/>
    <w:uiPriority w:val="9"/>
    <w:qFormat/>
    <w:rsid w:val="0072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6926"/>
    <w:rPr>
      <w:b/>
      <w:bCs/>
    </w:rPr>
  </w:style>
  <w:style w:type="character" w:customStyle="1" w:styleId="apple-converted-space">
    <w:name w:val="apple-converted-space"/>
    <w:basedOn w:val="a0"/>
    <w:rsid w:val="00726926"/>
  </w:style>
  <w:style w:type="paragraph" w:styleId="a4">
    <w:name w:val="No Spacing"/>
    <w:uiPriority w:val="1"/>
    <w:qFormat/>
    <w:rsid w:val="00726926"/>
    <w:pPr>
      <w:spacing w:after="0" w:line="240" w:lineRule="auto"/>
    </w:pPr>
  </w:style>
  <w:style w:type="table" w:styleId="a5">
    <w:name w:val="Table Grid"/>
    <w:basedOn w:val="a1"/>
    <w:uiPriority w:val="59"/>
    <w:rsid w:val="00726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726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69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Company>Школа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2014-02-12T16:27:00Z</cp:lastPrinted>
  <dcterms:created xsi:type="dcterms:W3CDTF">2014-02-12T16:24:00Z</dcterms:created>
  <dcterms:modified xsi:type="dcterms:W3CDTF">2014-02-12T16:28:00Z</dcterms:modified>
</cp:coreProperties>
</file>